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820D6D" w:rsidRDefault="00820D6D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820D6D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3856F671" w:rsidR="004872EB" w:rsidRPr="00820D6D" w:rsidRDefault="00820D6D" w:rsidP="00820D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D6D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820D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2FA" w:rsidRPr="005B4B37">
        <w:rPr>
          <w:rFonts w:ascii="Times New Roman" w:hAnsi="Times New Roman"/>
          <w:b/>
          <w:bCs/>
          <w:sz w:val="24"/>
          <w:szCs w:val="24"/>
        </w:rPr>
        <w:t>NACIONALINĖS „ONCE-ONLY“ TECHNINĖS SISTEMOS INTEGRACIJŲ SU VALSTYBINIAIS REGISTRAIS IR PASLAUGŲ PORTALAIS SUKŪRIMO PASLAUG</w:t>
      </w:r>
      <w:r w:rsidR="009732FA">
        <w:rPr>
          <w:rFonts w:ascii="Times New Roman" w:hAnsi="Times New Roman"/>
          <w:b/>
          <w:bCs/>
          <w:sz w:val="24"/>
          <w:szCs w:val="24"/>
        </w:rPr>
        <w:t>Ų</w:t>
      </w:r>
      <w:r w:rsidR="009732FA" w:rsidRPr="00820D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20D6D">
        <w:rPr>
          <w:rFonts w:ascii="Times New Roman" w:hAnsi="Times New Roman" w:cs="Times New Roman"/>
          <w:b/>
          <w:bCs/>
          <w:sz w:val="24"/>
          <w:szCs w:val="24"/>
        </w:rPr>
        <w:t>VIEŠOJO PIRKIMO</w:t>
      </w:r>
    </w:p>
    <w:p w14:paraId="5F560C3C" w14:textId="0FB8DBBF" w:rsidR="00C261EE" w:rsidRPr="00820D6D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593774C4" w:rsidR="001E413D" w:rsidRPr="00C629AD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629AD">
        <w:rPr>
          <w:rFonts w:asciiTheme="majorBidi" w:hAnsiTheme="majorBidi" w:cstheme="majorBidi"/>
          <w:sz w:val="24"/>
          <w:szCs w:val="24"/>
        </w:rPr>
        <w:t>Viešoji įstaiga CPO LT (toliau – CPO LT) 202</w:t>
      </w:r>
      <w:r w:rsidR="00671A5C" w:rsidRPr="00C629AD">
        <w:rPr>
          <w:rFonts w:asciiTheme="majorBidi" w:hAnsiTheme="majorBidi" w:cstheme="majorBidi"/>
          <w:sz w:val="24"/>
          <w:szCs w:val="24"/>
        </w:rPr>
        <w:t>5</w:t>
      </w:r>
      <w:r w:rsidRPr="00C629AD">
        <w:rPr>
          <w:rFonts w:asciiTheme="majorBidi" w:hAnsiTheme="majorBidi" w:cstheme="majorBidi"/>
          <w:sz w:val="24"/>
          <w:szCs w:val="24"/>
        </w:rPr>
        <w:t xml:space="preserve"> m.</w:t>
      </w:r>
      <w:r w:rsidR="004524DD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820D6D">
        <w:rPr>
          <w:rFonts w:asciiTheme="majorBidi" w:hAnsiTheme="majorBidi" w:cstheme="majorBidi"/>
          <w:sz w:val="24"/>
          <w:szCs w:val="24"/>
        </w:rPr>
        <w:t xml:space="preserve">II </w:t>
      </w:r>
      <w:proofErr w:type="spellStart"/>
      <w:r w:rsidR="00820D6D">
        <w:rPr>
          <w:rFonts w:asciiTheme="majorBidi" w:hAnsiTheme="majorBidi" w:cstheme="majorBidi"/>
          <w:sz w:val="24"/>
          <w:szCs w:val="24"/>
        </w:rPr>
        <w:t>ketv</w:t>
      </w:r>
      <w:proofErr w:type="spellEnd"/>
      <w:r w:rsidR="00820D6D">
        <w:rPr>
          <w:rFonts w:asciiTheme="majorBidi" w:hAnsiTheme="majorBidi" w:cstheme="majorBidi"/>
          <w:sz w:val="24"/>
          <w:szCs w:val="24"/>
        </w:rPr>
        <w:t xml:space="preserve">. </w:t>
      </w:r>
      <w:r w:rsidR="00846CCA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planuoja vykdyti</w:t>
      </w:r>
      <w:r w:rsidR="00A83933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820D6D" w:rsidRPr="00820D6D">
        <w:rPr>
          <w:rFonts w:asciiTheme="majorBidi" w:hAnsiTheme="majorBidi" w:cstheme="majorBidi"/>
          <w:color w:val="000000" w:themeColor="text1"/>
          <w:sz w:val="24"/>
          <w:szCs w:val="24"/>
        </w:rPr>
        <w:t>Valstybės skaitmeninių sprendimų agentūr</w:t>
      </w:r>
      <w:r w:rsidR="00820D6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os </w:t>
      </w:r>
      <w:r w:rsidR="006F5265" w:rsidRPr="00C629AD">
        <w:rPr>
          <w:rFonts w:asciiTheme="majorBidi" w:hAnsiTheme="majorBidi" w:cstheme="majorBidi"/>
          <w:color w:val="000000"/>
          <w:sz w:val="24"/>
          <w:szCs w:val="24"/>
        </w:rPr>
        <w:t>inicijuotą</w:t>
      </w:r>
      <w:r w:rsidR="006F5265" w:rsidRPr="00C629AD">
        <w:rPr>
          <w:rFonts w:asciiTheme="majorBidi" w:eastAsia="TimesNewRomanPS-BoldMT" w:hAnsiTheme="majorBidi" w:cstheme="majorBidi"/>
          <w:b/>
          <w:bCs/>
          <w:sz w:val="24"/>
          <w:szCs w:val="24"/>
        </w:rPr>
        <w:t xml:space="preserve"> </w:t>
      </w:r>
      <w:r w:rsidR="009732FA" w:rsidRPr="005B4B37">
        <w:rPr>
          <w:rFonts w:ascii="Times New Roman" w:hAnsi="Times New Roman" w:cs="Times New Roman"/>
          <w:b/>
          <w:bCs/>
          <w:sz w:val="24"/>
          <w:szCs w:val="24"/>
        </w:rPr>
        <w:t>Nacionalinės „</w:t>
      </w:r>
      <w:proofErr w:type="spellStart"/>
      <w:r w:rsidR="009732FA" w:rsidRPr="005B4B37">
        <w:rPr>
          <w:rFonts w:ascii="Times New Roman" w:hAnsi="Times New Roman" w:cs="Times New Roman"/>
          <w:b/>
          <w:bCs/>
          <w:sz w:val="24"/>
          <w:szCs w:val="24"/>
        </w:rPr>
        <w:t>Once-only</w:t>
      </w:r>
      <w:proofErr w:type="spellEnd"/>
      <w:r w:rsidR="009732FA" w:rsidRPr="005B4B37">
        <w:rPr>
          <w:rFonts w:ascii="Times New Roman" w:hAnsi="Times New Roman" w:cs="Times New Roman"/>
          <w:b/>
          <w:bCs/>
          <w:sz w:val="24"/>
          <w:szCs w:val="24"/>
        </w:rPr>
        <w:t>“ techninės sistemos integracijų su valstybiniais registrais ir paslaugų portalais sukūrimo paslaug</w:t>
      </w:r>
      <w:r w:rsidR="009732FA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9732FA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Pr="00C629AD">
        <w:rPr>
          <w:rFonts w:asciiTheme="majorBidi" w:hAnsiTheme="majorBidi" w:cstheme="majorBidi"/>
          <w:sz w:val="24"/>
          <w:szCs w:val="24"/>
        </w:rPr>
        <w:t>viešąjį pirkimą</w:t>
      </w:r>
      <w:r w:rsidR="009B16F8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9B16F8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(toliau – Pirkimas)</w:t>
      </w:r>
      <w:r w:rsidR="00846CCA" w:rsidRPr="00C629AD">
        <w:rPr>
          <w:rFonts w:asciiTheme="majorBidi" w:hAnsiTheme="majorBidi" w:cstheme="majorBidi"/>
          <w:sz w:val="24"/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04A6FB12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E816BF">
        <w:rPr>
          <w:rFonts w:ascii="Times New Roman" w:hAnsi="Times New Roman" w:cs="Times New Roman"/>
          <w:sz w:val="24"/>
          <w:szCs w:val="24"/>
          <w:shd w:val="clear" w:color="auto" w:fill="D6E3BC" w:themeFill="accent3" w:themeFillTint="66"/>
        </w:rPr>
        <w:t xml:space="preserve">iki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202</w:t>
      </w:r>
      <w:r w:rsidR="00D14EF9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5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m. </w:t>
      </w:r>
      <w:r w:rsidR="009732FA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gegužės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9732FA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13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d. </w:t>
      </w:r>
      <w:r w:rsidR="00820D6D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23</w:t>
      </w:r>
      <w:r w:rsidR="009A65E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.00 val.</w:t>
      </w:r>
    </w:p>
    <w:p w14:paraId="64BD437D" w14:textId="097A9015" w:rsidR="00944E1C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</w:t>
      </w:r>
      <w:r w:rsidR="006045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jos priedus 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(priedas Nr. </w:t>
      </w:r>
      <w:r w:rsidR="009A53B4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pasiūlymo formą (priedas Nr. 3), </w:t>
      </w:r>
      <w:r w:rsidR="0010528B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kvalifikacijos ir kitų reikalavimų projektą (priedai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4, 5</w:t>
      </w:r>
      <w:r w:rsidR="0010528B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tiekėjo suteiktų paslaugų sąrašo formą (priedas Nr. 6), tiekėjo siūlomų specialistų sąrašo form</w:t>
      </w:r>
      <w:r w:rsidR="00944E1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7), 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pažymas apie siūlomo specialisto atitiktį kvalifikacijos reikalavimams (priedas Nr. </w:t>
      </w:r>
      <w:r w:rsidR="00925E7F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kokybės kriterijus ir jų vertinimą (priedas Nr. 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specialistų atitikties kokybės kriterijams lenteles (priedas Nr. 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ekonominio naudingumo skaičiuoklę (priedas Nr. 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732F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sutarties projektą (priedas Nr. </w:t>
      </w:r>
      <w:r w:rsidR="00345EF6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4111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A7300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C0DBDB" w14:textId="4AF2EEBA" w:rsidR="00C261EE" w:rsidRPr="00C94078" w:rsidRDefault="00B668E8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Pr="00944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Pr="00944E1C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944E1C">
        <w:rPr>
          <w:rFonts w:ascii="Times New Roman" w:hAnsi="Times New Roman" w:cs="Times New Roman"/>
          <w:sz w:val="24"/>
          <w:szCs w:val="24"/>
        </w:rPr>
        <w:t>,</w:t>
      </w:r>
      <w:r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</w:t>
      </w:r>
      <w:r w:rsidR="00584040">
        <w:rPr>
          <w:rFonts w:ascii="Times New Roman" w:hAnsi="Times New Roman" w:cs="Times New Roman"/>
          <w:color w:val="000000" w:themeColor="text1"/>
          <w:sz w:val="24"/>
          <w:szCs w:val="24"/>
        </w:rPr>
        <w:t>/įkainius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0D340F67" w:rsidR="00321632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 w:rsidR="009732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jos priedai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7691D8" w14:textId="4A446CA6" w:rsidR="000A7300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Priedas Nr. 3 – Pasiūlymo forma.</w:t>
      </w:r>
    </w:p>
    <w:p w14:paraId="3D8B9D9B" w14:textId="3791918D" w:rsidR="00D94900" w:rsidRDefault="00AF60B7" w:rsidP="00D949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Priedas Nr. 4, 5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Kvalifikacijos ir kiti reikalavimai</w:t>
      </w:r>
      <w:r w:rsidR="00D949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BF14BF" w14:textId="55C68DC7" w:rsidR="00D94900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 Priedas Nr. 6 - Tiekėjo suteiktų paslaugų sąrašo forma.</w:t>
      </w:r>
    </w:p>
    <w:p w14:paraId="12C42791" w14:textId="115E52FE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 Priedas Nr. 7 - Tiekėjo siūlomų specialistų sąrašo forma.</w:t>
      </w:r>
    </w:p>
    <w:p w14:paraId="1DDBF206" w14:textId="2C98D7C6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 Priedas Nr. 8 - P</w:t>
      </w:r>
      <w:r w:rsidRPr="00345EF6">
        <w:rPr>
          <w:rFonts w:ascii="Times New Roman" w:hAnsi="Times New Roman" w:cs="Times New Roman"/>
          <w:color w:val="000000" w:themeColor="text1"/>
          <w:sz w:val="24"/>
          <w:szCs w:val="24"/>
        </w:rPr>
        <w:t>ažym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345E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apie siūlomo specialisto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atitiktį kvalifikacijos reikalavimams.</w:t>
      </w:r>
    </w:p>
    <w:p w14:paraId="60A61254" w14:textId="3DF3080F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8. Priedas Nr. 9 - Kokybės kriterijai ir jų vertinimas.</w:t>
      </w:r>
    </w:p>
    <w:p w14:paraId="0639C626" w14:textId="12460D10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9. Priedas Nr. 10 - Specialistų atitikties kokybės kriterijams lentelės.</w:t>
      </w:r>
    </w:p>
    <w:p w14:paraId="2B320388" w14:textId="52943EE6" w:rsidR="00944E1C" w:rsidRDefault="00944E1C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10. Priedas Nr. 11 - Ekonominio naudingumo skaičiuoklė.</w:t>
      </w:r>
    </w:p>
    <w:p w14:paraId="64F0B356" w14:textId="77847D32" w:rsidR="000A7300" w:rsidRPr="00944E1C" w:rsidRDefault="00944E1C" w:rsidP="00944E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0A7300">
        <w:rPr>
          <w:rFonts w:ascii="Times New Roman" w:hAnsi="Times New Roman" w:cs="Times New Roman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0A7300">
        <w:rPr>
          <w:rFonts w:ascii="Times New Roman" w:hAnsi="Times New Roman" w:cs="Times New Roman"/>
          <w:sz w:val="24"/>
          <w:szCs w:val="24"/>
        </w:rPr>
        <w:t xml:space="preserve"> – Sutarties projektas.</w:t>
      </w:r>
    </w:p>
    <w:p w14:paraId="7ED1DA4C" w14:textId="77777777" w:rsid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74842" w14:textId="6B8C7E1A" w:rsidR="000A7300" w:rsidRP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6BF">
        <w:rPr>
          <w:rFonts w:ascii="Times New Roman" w:hAnsi="Times New Roman" w:cs="Times New Roman"/>
          <w:sz w:val="24"/>
          <w:szCs w:val="24"/>
        </w:rPr>
        <w:t>Asmuo, atsakingas už procedūrų CVP IS vykdymą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Daiva Rastenienė</w:t>
      </w:r>
      <w:r>
        <w:rPr>
          <w:rFonts w:ascii="Times New Roman" w:hAnsi="Times New Roman" w:cs="Times New Roman"/>
          <w:sz w:val="24"/>
          <w:szCs w:val="24"/>
        </w:rPr>
        <w:t xml:space="preserve">, el. p.: </w:t>
      </w:r>
      <w:hyperlink r:id="rId8" w:history="1">
        <w:r w:rsidRPr="00981AB8">
          <w:rPr>
            <w:rStyle w:val="Hyperlink"/>
            <w:rFonts w:ascii="Times New Roman" w:hAnsi="Times New Roman" w:cs="Times New Roman"/>
            <w:sz w:val="24"/>
            <w:szCs w:val="24"/>
          </w:rPr>
          <w:t>daiva.rasteniene</w:t>
        </w:r>
        <w:r w:rsidRPr="00981A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@cpo.lt</w:t>
        </w:r>
      </w:hyperlink>
      <w:r>
        <w:rPr>
          <w:rFonts w:ascii="Times New Roman" w:hAnsi="Times New Roman" w:cs="Times New Roman"/>
          <w:sz w:val="24"/>
          <w:szCs w:val="24"/>
        </w:rPr>
        <w:t>, tel.: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+370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621 95278</w:t>
      </w:r>
    </w:p>
    <w:sectPr w:rsidR="000A7300" w:rsidRPr="00E816BF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B8AB3" w14:textId="77777777" w:rsidR="00200A42" w:rsidRDefault="00200A42" w:rsidP="007E6C2C">
      <w:pPr>
        <w:spacing w:after="0" w:line="240" w:lineRule="auto"/>
      </w:pPr>
      <w:r>
        <w:separator/>
      </w:r>
    </w:p>
  </w:endnote>
  <w:endnote w:type="continuationSeparator" w:id="0">
    <w:p w14:paraId="5D99AD0A" w14:textId="77777777" w:rsidR="00200A42" w:rsidRDefault="00200A42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DEA55" w14:textId="77777777" w:rsidR="00200A42" w:rsidRDefault="00200A42" w:rsidP="007E6C2C">
      <w:pPr>
        <w:spacing w:after="0" w:line="240" w:lineRule="auto"/>
      </w:pPr>
      <w:r>
        <w:separator/>
      </w:r>
    </w:p>
  </w:footnote>
  <w:footnote w:type="continuationSeparator" w:id="0">
    <w:p w14:paraId="6B846488" w14:textId="77777777" w:rsidR="00200A42" w:rsidRDefault="00200A42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D1AE5"/>
    <w:rsid w:val="001E1173"/>
    <w:rsid w:val="001E413D"/>
    <w:rsid w:val="00200A42"/>
    <w:rsid w:val="00206A9F"/>
    <w:rsid w:val="00207F9F"/>
    <w:rsid w:val="002143A2"/>
    <w:rsid w:val="00214C6B"/>
    <w:rsid w:val="00222172"/>
    <w:rsid w:val="002260ED"/>
    <w:rsid w:val="00230BE8"/>
    <w:rsid w:val="00232672"/>
    <w:rsid w:val="00237323"/>
    <w:rsid w:val="002445A0"/>
    <w:rsid w:val="002476F0"/>
    <w:rsid w:val="002548A7"/>
    <w:rsid w:val="00254D30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045D5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25E7F"/>
    <w:rsid w:val="00934201"/>
    <w:rsid w:val="00944E1C"/>
    <w:rsid w:val="00961AE5"/>
    <w:rsid w:val="00963E39"/>
    <w:rsid w:val="00967E43"/>
    <w:rsid w:val="009732FA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A7E87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970CE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29</cp:revision>
  <cp:lastPrinted>2024-01-25T14:21:00Z</cp:lastPrinted>
  <dcterms:created xsi:type="dcterms:W3CDTF">2025-01-06T06:25:00Z</dcterms:created>
  <dcterms:modified xsi:type="dcterms:W3CDTF">2025-05-06T11:22:00Z</dcterms:modified>
  <cp:category/>
</cp:coreProperties>
</file>